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25F4" w14:textId="7F412D0E" w:rsidR="00F13E33" w:rsidRPr="00F13E33" w:rsidRDefault="00F13E33" w:rsidP="0076469E">
      <w:pPr>
        <w:jc w:val="center"/>
        <w:rPr>
          <w:b/>
          <w:bCs/>
          <w:sz w:val="28"/>
          <w:szCs w:val="28"/>
          <w:lang w:val="it-IT"/>
        </w:rPr>
      </w:pPr>
      <w:r w:rsidRPr="00F13E33">
        <w:rPr>
          <w:b/>
          <w:bCs/>
          <w:sz w:val="28"/>
          <w:szCs w:val="28"/>
          <w:lang w:val="it-IT"/>
        </w:rPr>
        <w:t>Promemoria alla documentazione tecnica</w:t>
      </w:r>
    </w:p>
    <w:p w14:paraId="7B45A70A" w14:textId="77777777" w:rsidR="00EF0699" w:rsidRPr="00F13E33" w:rsidRDefault="00EF0699" w:rsidP="00530D03">
      <w:pPr>
        <w:rPr>
          <w:lang w:val="it-IT"/>
        </w:rPr>
      </w:pPr>
    </w:p>
    <w:p w14:paraId="6E4D6E9F" w14:textId="77777777" w:rsidR="00EF0699" w:rsidRPr="00E71F63" w:rsidRDefault="00EF0699" w:rsidP="00EF06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jc w:val="center"/>
        <w:rPr>
          <w:lang w:val="it-IT"/>
        </w:rPr>
      </w:pPr>
      <w:r w:rsidRPr="00E71F63">
        <w:rPr>
          <w:lang w:val="it-IT"/>
        </w:rPr>
        <w:t>Integrazione del punto 3 della "</w:t>
      </w:r>
      <w:r w:rsidRPr="00E71F63">
        <w:rPr>
          <w:u w:val="single"/>
          <w:lang w:val="it-IT"/>
        </w:rPr>
        <w:t>Preparazione dei documenti per la domanda di pagamento – beneficiari"</w:t>
      </w:r>
    </w:p>
    <w:p w14:paraId="4EFFD1DF" w14:textId="77777777" w:rsidR="00EF0699" w:rsidRPr="00E71F63" w:rsidRDefault="00EF0699" w:rsidP="00530D03">
      <w:pPr>
        <w:rPr>
          <w:lang w:val="it-IT"/>
        </w:rPr>
      </w:pPr>
    </w:p>
    <w:p w14:paraId="2E898F5B" w14:textId="77777777" w:rsidR="00EF0699" w:rsidRPr="00E71F63" w:rsidRDefault="00EF0699" w:rsidP="00530D03">
      <w:pPr>
        <w:rPr>
          <w:lang w:val="it-IT"/>
        </w:rPr>
      </w:pPr>
    </w:p>
    <w:p w14:paraId="4E271354" w14:textId="0370231A" w:rsidR="00C06CD5" w:rsidRPr="002860A1" w:rsidRDefault="002860A1" w:rsidP="00530D03">
      <w:pPr>
        <w:rPr>
          <w:lang w:val="it-IT"/>
        </w:rPr>
      </w:pPr>
      <w:r w:rsidRPr="002860A1">
        <w:rPr>
          <w:lang w:val="it-IT"/>
        </w:rPr>
        <w:t>Le opere finanziat</w:t>
      </w:r>
      <w:r>
        <w:rPr>
          <w:lang w:val="it-IT"/>
        </w:rPr>
        <w:t>e</w:t>
      </w:r>
      <w:r w:rsidRPr="002860A1">
        <w:rPr>
          <w:lang w:val="it-IT"/>
        </w:rPr>
        <w:t xml:space="preserve"> si d</w:t>
      </w:r>
      <w:r w:rsidR="00692D88" w:rsidRPr="002860A1">
        <w:rPr>
          <w:lang w:val="it-IT"/>
        </w:rPr>
        <w:t>istingu</w:t>
      </w:r>
      <w:r>
        <w:rPr>
          <w:lang w:val="it-IT"/>
        </w:rPr>
        <w:t>on</w:t>
      </w:r>
      <w:r w:rsidR="00692D88" w:rsidRPr="002860A1">
        <w:rPr>
          <w:lang w:val="it-IT"/>
        </w:rPr>
        <w:t xml:space="preserve">o </w:t>
      </w:r>
      <w:r>
        <w:rPr>
          <w:lang w:val="it-IT"/>
        </w:rPr>
        <w:t>in</w:t>
      </w:r>
      <w:r w:rsidR="00692D88" w:rsidRPr="002860A1">
        <w:rPr>
          <w:lang w:val="it-IT"/>
        </w:rPr>
        <w:t>:</w:t>
      </w:r>
    </w:p>
    <w:p w14:paraId="672A6659" w14:textId="77777777" w:rsidR="00C9099F" w:rsidRPr="002860A1" w:rsidRDefault="00C9099F" w:rsidP="00530D03">
      <w:pPr>
        <w:rPr>
          <w:lang w:val="it-IT"/>
        </w:rPr>
      </w:pPr>
    </w:p>
    <w:p w14:paraId="351DE7AC" w14:textId="2C7E8E2B" w:rsidR="00C06CD5" w:rsidRPr="00E71F63" w:rsidRDefault="007B5B29" w:rsidP="00C9099F">
      <w:pPr>
        <w:numPr>
          <w:ilvl w:val="0"/>
          <w:numId w:val="4"/>
        </w:numPr>
        <w:spacing w:line="360" w:lineRule="auto"/>
        <w:rPr>
          <w:lang w:val="it-IT"/>
        </w:rPr>
      </w:pPr>
      <w:r w:rsidRPr="00E71F63">
        <w:rPr>
          <w:b/>
          <w:bCs/>
          <w:color w:val="00B050"/>
          <w:u w:val="single"/>
          <w:lang w:val="it-IT"/>
        </w:rPr>
        <w:t>A) Lavor</w:t>
      </w:r>
      <w:r w:rsidR="002860A1">
        <w:rPr>
          <w:b/>
          <w:bCs/>
          <w:color w:val="00B050"/>
          <w:u w:val="single"/>
          <w:lang w:val="it-IT"/>
        </w:rPr>
        <w:t>i</w:t>
      </w:r>
      <w:r w:rsidRPr="00E71F63">
        <w:rPr>
          <w:b/>
          <w:bCs/>
          <w:color w:val="00B050"/>
          <w:u w:val="single"/>
          <w:lang w:val="it-IT"/>
        </w:rPr>
        <w:t xml:space="preserve"> su misura</w:t>
      </w:r>
    </w:p>
    <w:p w14:paraId="0A37501D" w14:textId="51E10BF0" w:rsidR="00530D03" w:rsidRPr="00E71F63" w:rsidRDefault="007B5B29" w:rsidP="00530D03">
      <w:pPr>
        <w:numPr>
          <w:ilvl w:val="0"/>
          <w:numId w:val="4"/>
        </w:numPr>
        <w:spacing w:line="360" w:lineRule="auto"/>
        <w:rPr>
          <w:color w:val="3366FF"/>
          <w:lang w:val="it-IT"/>
        </w:rPr>
      </w:pPr>
      <w:r w:rsidRPr="00E71F63">
        <w:rPr>
          <w:b/>
          <w:bCs/>
          <w:color w:val="3366FF"/>
          <w:u w:val="single"/>
          <w:lang w:val="it-IT"/>
        </w:rPr>
        <w:t>B) Attrezzature, macchinari</w:t>
      </w:r>
      <w:r w:rsidR="00E43F26">
        <w:rPr>
          <w:b/>
          <w:bCs/>
          <w:color w:val="3366FF"/>
          <w:u w:val="single"/>
          <w:lang w:val="it-IT"/>
        </w:rPr>
        <w:t>, impianti</w:t>
      </w:r>
    </w:p>
    <w:p w14:paraId="5DAB6C7B" w14:textId="77777777" w:rsidR="006478E9" w:rsidRPr="00E71F63" w:rsidRDefault="006478E9" w:rsidP="00530D03">
      <w:pPr>
        <w:rPr>
          <w:lang w:val="it-IT"/>
        </w:rPr>
      </w:pPr>
    </w:p>
    <w:p w14:paraId="75E91DF6" w14:textId="5E59336E" w:rsidR="00530D03" w:rsidRPr="00E71F63" w:rsidRDefault="007B5B29" w:rsidP="00530D03">
      <w:pPr>
        <w:rPr>
          <w:lang w:val="it-IT"/>
        </w:rPr>
      </w:pPr>
      <w:r w:rsidRPr="00E71F63">
        <w:rPr>
          <w:b/>
          <w:bCs/>
          <w:color w:val="00B050"/>
          <w:u w:val="single"/>
          <w:lang w:val="it-IT"/>
        </w:rPr>
        <w:t xml:space="preserve">A) </w:t>
      </w:r>
      <w:r w:rsidR="00530D03" w:rsidRPr="00E71F63">
        <w:rPr>
          <w:bCs/>
          <w:lang w:val="it-IT"/>
        </w:rPr>
        <w:t xml:space="preserve">Per </w:t>
      </w:r>
      <w:r w:rsidR="00E232DE" w:rsidRPr="00E71F63">
        <w:rPr>
          <w:b/>
          <w:bCs/>
          <w:color w:val="00B050"/>
          <w:u w:val="single"/>
          <w:lang w:val="it-IT"/>
        </w:rPr>
        <w:t>i lavor</w:t>
      </w:r>
      <w:r w:rsidR="004C70BA">
        <w:rPr>
          <w:b/>
          <w:bCs/>
          <w:color w:val="00B050"/>
          <w:u w:val="single"/>
          <w:lang w:val="it-IT"/>
        </w:rPr>
        <w:t>i</w:t>
      </w:r>
      <w:r w:rsidR="00E232DE" w:rsidRPr="00E71F63">
        <w:rPr>
          <w:b/>
          <w:bCs/>
          <w:color w:val="00B050"/>
          <w:u w:val="single"/>
          <w:lang w:val="it-IT"/>
        </w:rPr>
        <w:t xml:space="preserve"> </w:t>
      </w:r>
      <w:r w:rsidR="004C70BA">
        <w:rPr>
          <w:b/>
          <w:bCs/>
          <w:color w:val="00B050"/>
          <w:u w:val="single"/>
          <w:lang w:val="it-IT"/>
        </w:rPr>
        <w:t>su misura</w:t>
      </w:r>
      <w:r w:rsidR="00530D03" w:rsidRPr="00E71F63">
        <w:rPr>
          <w:lang w:val="it-IT"/>
        </w:rPr>
        <w:t xml:space="preserve">, sono richiesti i seguenti </w:t>
      </w:r>
      <w:r w:rsidR="00E71F63" w:rsidRPr="00E71F63">
        <w:rPr>
          <w:lang w:val="it-IT"/>
        </w:rPr>
        <w:t>documenti per</w:t>
      </w:r>
      <w:r w:rsidR="00530D03" w:rsidRPr="00E71F63">
        <w:rPr>
          <w:lang w:val="it-IT"/>
        </w:rPr>
        <w:t xml:space="preserve"> ogni </w:t>
      </w:r>
      <w:r w:rsidR="004C70BA">
        <w:rPr>
          <w:u w:val="single"/>
          <w:lang w:val="it-IT"/>
        </w:rPr>
        <w:t>op</w:t>
      </w:r>
      <w:r w:rsidR="008D5476">
        <w:rPr>
          <w:u w:val="single"/>
          <w:lang w:val="it-IT"/>
        </w:rPr>
        <w:t>era</w:t>
      </w:r>
      <w:r w:rsidR="00530D03" w:rsidRPr="00E71F63">
        <w:rPr>
          <w:lang w:val="it-IT"/>
        </w:rPr>
        <w:t>:</w:t>
      </w:r>
    </w:p>
    <w:p w14:paraId="02EB378F" w14:textId="77777777" w:rsidR="00530D03" w:rsidRPr="00E71F63" w:rsidRDefault="00530D03" w:rsidP="00530D03">
      <w:pPr>
        <w:rPr>
          <w:lang w:val="it-IT"/>
        </w:rPr>
      </w:pPr>
    </w:p>
    <w:p w14:paraId="37C1A5F9" w14:textId="7535F256" w:rsidR="002436BE" w:rsidRPr="00E71F63" w:rsidRDefault="002436BE" w:rsidP="002436BE">
      <w:pPr>
        <w:numPr>
          <w:ilvl w:val="0"/>
          <w:numId w:val="1"/>
        </w:numPr>
        <w:rPr>
          <w:rFonts w:eastAsia="Times New Roman"/>
          <w:lang w:val="it-IT"/>
        </w:rPr>
      </w:pPr>
      <w:r w:rsidRPr="00E71F63">
        <w:rPr>
          <w:rFonts w:eastAsia="Times New Roman"/>
          <w:lang w:val="it-IT"/>
        </w:rPr>
        <w:t xml:space="preserve">Stato </w:t>
      </w:r>
      <w:r w:rsidR="008D5476">
        <w:rPr>
          <w:rFonts w:eastAsia="Times New Roman"/>
          <w:lang w:val="it-IT"/>
        </w:rPr>
        <w:t>finale</w:t>
      </w:r>
      <w:r w:rsidRPr="00E71F63">
        <w:rPr>
          <w:rFonts w:eastAsia="Times New Roman"/>
          <w:lang w:val="it-IT"/>
        </w:rPr>
        <w:t xml:space="preserve"> </w:t>
      </w:r>
      <w:r w:rsidR="008D5476">
        <w:rPr>
          <w:rFonts w:eastAsia="Times New Roman"/>
          <w:u w:val="single"/>
          <w:lang w:val="it-IT"/>
        </w:rPr>
        <w:t>per tutte</w:t>
      </w:r>
      <w:r w:rsidRPr="00E71F63">
        <w:rPr>
          <w:rFonts w:eastAsia="Times New Roman"/>
          <w:u w:val="single"/>
          <w:lang w:val="it-IT"/>
        </w:rPr>
        <w:t xml:space="preserve"> </w:t>
      </w:r>
      <w:r w:rsidR="008D5476">
        <w:rPr>
          <w:rFonts w:eastAsia="Times New Roman"/>
          <w:u w:val="single"/>
          <w:lang w:val="it-IT"/>
        </w:rPr>
        <w:t>le opere</w:t>
      </w:r>
      <w:r w:rsidRPr="00E71F63">
        <w:rPr>
          <w:rFonts w:eastAsia="Times New Roman"/>
          <w:lang w:val="it-IT"/>
        </w:rPr>
        <w:t xml:space="preserve"> (in caso di liquidazione parziale</w:t>
      </w:r>
      <w:r w:rsidR="002B4DE2">
        <w:rPr>
          <w:rFonts w:eastAsia="Times New Roman"/>
          <w:lang w:val="it-IT"/>
        </w:rPr>
        <w:t xml:space="preserve"> solo</w:t>
      </w:r>
      <w:r w:rsidRPr="00E71F63">
        <w:rPr>
          <w:rFonts w:eastAsia="Times New Roman"/>
          <w:lang w:val="it-IT"/>
        </w:rPr>
        <w:t xml:space="preserve"> </w:t>
      </w:r>
      <w:r w:rsidR="002B4DE2">
        <w:rPr>
          <w:rFonts w:eastAsia="Times New Roman"/>
          <w:lang w:val="it-IT"/>
        </w:rPr>
        <w:t>il SAL</w:t>
      </w:r>
      <w:r w:rsidRPr="00E71F63">
        <w:rPr>
          <w:rFonts w:eastAsia="Times New Roman"/>
          <w:lang w:val="it-IT"/>
        </w:rPr>
        <w:t>)</w:t>
      </w:r>
    </w:p>
    <w:p w14:paraId="3AB2318B" w14:textId="2A062C5C" w:rsidR="00530D03" w:rsidRPr="00E71F63" w:rsidRDefault="00530D03" w:rsidP="00530D03">
      <w:pPr>
        <w:numPr>
          <w:ilvl w:val="0"/>
          <w:numId w:val="1"/>
        </w:numPr>
        <w:rPr>
          <w:rFonts w:eastAsia="Times New Roman"/>
          <w:lang w:val="it-IT"/>
        </w:rPr>
      </w:pPr>
      <w:r w:rsidRPr="00E71F63">
        <w:rPr>
          <w:rFonts w:eastAsia="Times New Roman"/>
          <w:lang w:val="it-IT"/>
        </w:rPr>
        <w:t>Nuovi prezzi con analisi dei prezzi firmate dal tecnico (vedi allegato). Saranno accettate solo le analisi dei prezzi presentate tramite uno o più modelli di struttura simile.</w:t>
      </w:r>
    </w:p>
    <w:p w14:paraId="6A05A809" w14:textId="0563BE3A" w:rsidR="00DD04BF" w:rsidRPr="00E71F63" w:rsidRDefault="00530D03" w:rsidP="00DD04BF">
      <w:pPr>
        <w:numPr>
          <w:ilvl w:val="0"/>
          <w:numId w:val="1"/>
        </w:numPr>
        <w:rPr>
          <w:rFonts w:eastAsia="Times New Roman"/>
          <w:lang w:val="it-IT"/>
        </w:rPr>
      </w:pPr>
      <w:r w:rsidRPr="00E71F63">
        <w:rPr>
          <w:rFonts w:eastAsia="Times New Roman"/>
          <w:lang w:val="it-IT"/>
        </w:rPr>
        <w:t xml:space="preserve">Liste </w:t>
      </w:r>
      <w:r w:rsidR="005C44E6">
        <w:rPr>
          <w:rFonts w:eastAsia="Times New Roman"/>
          <w:lang w:val="it-IT"/>
        </w:rPr>
        <w:t xml:space="preserve">in regia </w:t>
      </w:r>
      <w:r w:rsidRPr="00E71F63">
        <w:rPr>
          <w:rFonts w:eastAsia="Times New Roman"/>
          <w:lang w:val="it-IT"/>
        </w:rPr>
        <w:t>firmate dal tecnico</w:t>
      </w:r>
    </w:p>
    <w:p w14:paraId="6D7C6F98" w14:textId="14CF0F4B" w:rsidR="00530D03" w:rsidRPr="00E71F63" w:rsidRDefault="00DD04BF" w:rsidP="00DD04BF">
      <w:pPr>
        <w:numPr>
          <w:ilvl w:val="0"/>
          <w:numId w:val="1"/>
        </w:numPr>
        <w:rPr>
          <w:rFonts w:eastAsia="Times New Roman"/>
          <w:lang w:val="it-IT"/>
        </w:rPr>
      </w:pPr>
      <w:r w:rsidRPr="00E71F63">
        <w:rPr>
          <w:rFonts w:eastAsia="Times New Roman"/>
          <w:u w:val="single"/>
          <w:lang w:val="it-IT"/>
        </w:rPr>
        <w:t>Almeno 3 offerte e</w:t>
      </w:r>
      <w:r w:rsidR="005C44E6">
        <w:rPr>
          <w:rFonts w:eastAsia="Times New Roman"/>
          <w:u w:val="single"/>
          <w:lang w:val="it-IT"/>
        </w:rPr>
        <w:t>d</w:t>
      </w:r>
      <w:r w:rsidRPr="00E71F63">
        <w:rPr>
          <w:rFonts w:eastAsia="Times New Roman"/>
          <w:u w:val="single"/>
          <w:lang w:val="it-IT"/>
        </w:rPr>
        <w:t xml:space="preserve"> i relativi contratti </w:t>
      </w:r>
      <w:r w:rsidR="00AB2088" w:rsidRPr="00E71F63">
        <w:rPr>
          <w:rFonts w:eastAsia="Times New Roman"/>
          <w:lang w:val="it-IT"/>
        </w:rPr>
        <w:t>anche per le operazioni aggiunte successivamente</w:t>
      </w:r>
      <w:r w:rsidR="009D36F5">
        <w:rPr>
          <w:rFonts w:eastAsia="Times New Roman"/>
          <w:lang w:val="it-IT"/>
        </w:rPr>
        <w:t>.</w:t>
      </w:r>
    </w:p>
    <w:p w14:paraId="5A39BBE3" w14:textId="638DA29A" w:rsidR="00530D03" w:rsidRPr="00E71F63" w:rsidRDefault="00367261" w:rsidP="00530D03">
      <w:pPr>
        <w:numPr>
          <w:ilvl w:val="0"/>
          <w:numId w:val="1"/>
        </w:numPr>
        <w:rPr>
          <w:rFonts w:eastAsia="Times New Roman"/>
          <w:lang w:val="it-IT"/>
        </w:rPr>
      </w:pPr>
      <w:r w:rsidRPr="00E71F63">
        <w:rPr>
          <w:rFonts w:eastAsia="Times New Roman"/>
          <w:lang w:val="it-IT"/>
        </w:rPr>
        <w:t xml:space="preserve">Protocollo/i o documentazione </w:t>
      </w:r>
      <w:r w:rsidR="007E1364" w:rsidRPr="00E71F63">
        <w:rPr>
          <w:lang w:val="it-IT"/>
        </w:rPr>
        <w:t xml:space="preserve">con </w:t>
      </w:r>
      <w:r w:rsidR="00BC12E2">
        <w:rPr>
          <w:lang w:val="it-IT"/>
        </w:rPr>
        <w:t xml:space="preserve">l’evoluzione </w:t>
      </w:r>
      <w:r w:rsidR="007E1364" w:rsidRPr="00E71F63">
        <w:rPr>
          <w:lang w:val="it-IT"/>
        </w:rPr>
        <w:t xml:space="preserve">del prezzo </w:t>
      </w:r>
      <w:r w:rsidR="00BC12E2">
        <w:rPr>
          <w:lang w:val="it-IT"/>
        </w:rPr>
        <w:t>di</w:t>
      </w:r>
      <w:r w:rsidR="007E1364" w:rsidRPr="00E71F63">
        <w:rPr>
          <w:lang w:val="it-IT"/>
        </w:rPr>
        <w:t xml:space="preserve"> stima dei costi, fino alla conferma </w:t>
      </w:r>
      <w:r w:rsidR="00715D9A" w:rsidRPr="00E71F63">
        <w:rPr>
          <w:lang w:val="it-IT"/>
        </w:rPr>
        <w:t>dell’ordine</w:t>
      </w:r>
      <w:r w:rsidR="00BC12E2">
        <w:rPr>
          <w:lang w:val="it-IT"/>
        </w:rPr>
        <w:t>/</w:t>
      </w:r>
      <w:r w:rsidR="00BC12E2" w:rsidRPr="00BC12E2">
        <w:rPr>
          <w:lang w:val="it-IT"/>
        </w:rPr>
        <w:t xml:space="preserve"> </w:t>
      </w:r>
      <w:r w:rsidR="00BC12E2" w:rsidRPr="00E71F63">
        <w:rPr>
          <w:lang w:val="it-IT"/>
        </w:rPr>
        <w:t>contratto</w:t>
      </w:r>
      <w:r w:rsidR="007E1364" w:rsidRPr="00E71F63">
        <w:rPr>
          <w:lang w:val="it-IT"/>
        </w:rPr>
        <w:t>.</w:t>
      </w:r>
    </w:p>
    <w:p w14:paraId="41C8F396" w14:textId="77777777" w:rsidR="00530D03" w:rsidRPr="00E71F63" w:rsidRDefault="00530D03" w:rsidP="00530D03">
      <w:pPr>
        <w:rPr>
          <w:lang w:val="it-IT"/>
        </w:rPr>
      </w:pPr>
    </w:p>
    <w:p w14:paraId="2629B1E4" w14:textId="2B9E1807" w:rsidR="00530D03" w:rsidRPr="00E71F63" w:rsidRDefault="007B5B29" w:rsidP="00530D03">
      <w:pPr>
        <w:rPr>
          <w:lang w:val="it-IT"/>
        </w:rPr>
      </w:pPr>
      <w:r w:rsidRPr="00E71F63">
        <w:rPr>
          <w:b/>
          <w:bCs/>
          <w:color w:val="3366FF"/>
          <w:u w:val="single"/>
          <w:lang w:val="it-IT"/>
        </w:rPr>
        <w:t xml:space="preserve">B) </w:t>
      </w:r>
      <w:r w:rsidR="00B570AD">
        <w:rPr>
          <w:lang w:val="it-IT"/>
        </w:rPr>
        <w:t>Stato</w:t>
      </w:r>
      <w:r w:rsidR="00530D03" w:rsidRPr="00E71F63">
        <w:rPr>
          <w:lang w:val="it-IT"/>
        </w:rPr>
        <w:t xml:space="preserve"> finale degli </w:t>
      </w:r>
      <w:r w:rsidR="00530D03" w:rsidRPr="00E71F63">
        <w:rPr>
          <w:b/>
          <w:bCs/>
          <w:color w:val="3366FF"/>
          <w:u w:val="single"/>
          <w:lang w:val="it-IT"/>
        </w:rPr>
        <w:t xml:space="preserve">impianti, macchine </w:t>
      </w:r>
      <w:r w:rsidR="00B570AD">
        <w:rPr>
          <w:b/>
          <w:bCs/>
          <w:color w:val="3366FF"/>
          <w:u w:val="single"/>
          <w:lang w:val="it-IT"/>
        </w:rPr>
        <w:t>ed impianti</w:t>
      </w:r>
      <w:r w:rsidR="00530D03" w:rsidRPr="00E71F63">
        <w:rPr>
          <w:lang w:val="it-IT"/>
        </w:rPr>
        <w:t>:</w:t>
      </w:r>
    </w:p>
    <w:p w14:paraId="72A3D3EC" w14:textId="77777777" w:rsidR="00530D03" w:rsidRPr="00E71F63" w:rsidRDefault="00530D03" w:rsidP="00530D03">
      <w:pPr>
        <w:rPr>
          <w:lang w:val="it-IT"/>
        </w:rPr>
      </w:pPr>
    </w:p>
    <w:p w14:paraId="36B81B8A" w14:textId="1FEF87FF" w:rsidR="00530D03" w:rsidRPr="00E71F63" w:rsidRDefault="00530D03" w:rsidP="00530D03">
      <w:pPr>
        <w:rPr>
          <w:lang w:val="it-IT"/>
        </w:rPr>
      </w:pPr>
      <w:r w:rsidRPr="00E71F63">
        <w:rPr>
          <w:lang w:val="it-IT"/>
        </w:rPr>
        <w:t xml:space="preserve">Per </w:t>
      </w:r>
      <w:r w:rsidR="00B570AD">
        <w:rPr>
          <w:lang w:val="it-IT"/>
        </w:rPr>
        <w:t>lo stato</w:t>
      </w:r>
      <w:r w:rsidRPr="00E71F63">
        <w:rPr>
          <w:lang w:val="it-IT"/>
        </w:rPr>
        <w:t xml:space="preserve"> finale abbiamo bisogno dei seguenti documenti:</w:t>
      </w:r>
    </w:p>
    <w:p w14:paraId="0D0B940D" w14:textId="77777777" w:rsidR="00530D03" w:rsidRPr="00E71F63" w:rsidRDefault="00530D03" w:rsidP="00530D03">
      <w:pPr>
        <w:rPr>
          <w:lang w:val="it-IT"/>
        </w:rPr>
      </w:pPr>
    </w:p>
    <w:p w14:paraId="765CFBD2" w14:textId="03A44AB6" w:rsidR="00256E52" w:rsidRPr="00E71F63" w:rsidRDefault="00530D03" w:rsidP="00530D03">
      <w:pPr>
        <w:numPr>
          <w:ilvl w:val="0"/>
          <w:numId w:val="2"/>
        </w:numPr>
        <w:rPr>
          <w:rFonts w:eastAsia="Times New Roman"/>
          <w:lang w:val="it-IT"/>
        </w:rPr>
      </w:pPr>
      <w:r w:rsidRPr="00E71F63">
        <w:rPr>
          <w:rFonts w:eastAsia="Times New Roman"/>
          <w:lang w:val="it-IT"/>
        </w:rPr>
        <w:t xml:space="preserve">Protocollo di </w:t>
      </w:r>
      <w:r w:rsidR="00B945C1">
        <w:rPr>
          <w:rFonts w:eastAsia="Times New Roman"/>
          <w:lang w:val="it-IT"/>
        </w:rPr>
        <w:t>collaudo</w:t>
      </w:r>
      <w:r w:rsidRPr="00E71F63">
        <w:rPr>
          <w:rFonts w:eastAsia="Times New Roman"/>
          <w:lang w:val="it-IT"/>
        </w:rPr>
        <w:t xml:space="preserve"> o relazione finale con:</w:t>
      </w:r>
    </w:p>
    <w:p w14:paraId="48E0A709" w14:textId="3CD7BCEA" w:rsidR="008C3AA4" w:rsidRPr="00E71F63" w:rsidRDefault="008C3AA4" w:rsidP="008C3AA4">
      <w:pPr>
        <w:numPr>
          <w:ilvl w:val="1"/>
          <w:numId w:val="2"/>
        </w:numPr>
        <w:rPr>
          <w:rFonts w:eastAsia="Times New Roman"/>
          <w:lang w:val="it-IT"/>
        </w:rPr>
      </w:pPr>
      <w:r w:rsidRPr="00E71F63">
        <w:rPr>
          <w:rFonts w:eastAsia="Times New Roman"/>
          <w:u w:val="single"/>
          <w:lang w:val="it-IT"/>
        </w:rPr>
        <w:t>Foto</w:t>
      </w:r>
      <w:r w:rsidRPr="00E71F63">
        <w:rPr>
          <w:rFonts w:eastAsia="Times New Roman"/>
          <w:lang w:val="it-IT"/>
        </w:rPr>
        <w:t>, di ogni singolo investimento/</w:t>
      </w:r>
      <w:r w:rsidR="00B945C1">
        <w:rPr>
          <w:rFonts w:eastAsia="Times New Roman"/>
          <w:lang w:val="it-IT"/>
        </w:rPr>
        <w:t>intervento</w:t>
      </w:r>
    </w:p>
    <w:p w14:paraId="1F670763" w14:textId="61C344C4" w:rsidR="00256E52" w:rsidRPr="00E71F63" w:rsidRDefault="00530D03" w:rsidP="00256E52">
      <w:pPr>
        <w:numPr>
          <w:ilvl w:val="1"/>
          <w:numId w:val="2"/>
        </w:numPr>
        <w:rPr>
          <w:rFonts w:eastAsia="Times New Roman"/>
          <w:lang w:val="it-IT"/>
        </w:rPr>
      </w:pPr>
      <w:r w:rsidRPr="00E71F63">
        <w:rPr>
          <w:rFonts w:eastAsia="Times New Roman"/>
          <w:u w:val="single"/>
          <w:lang w:val="it-IT"/>
        </w:rPr>
        <w:t xml:space="preserve">Foto </w:t>
      </w:r>
      <w:r w:rsidRPr="00E71F63">
        <w:rPr>
          <w:rFonts w:eastAsia="Times New Roman"/>
          <w:lang w:val="it-IT"/>
        </w:rPr>
        <w:t>dell</w:t>
      </w:r>
      <w:r w:rsidR="00C61238">
        <w:rPr>
          <w:rFonts w:eastAsia="Times New Roman"/>
          <w:lang w:val="it-IT"/>
        </w:rPr>
        <w:t>a targa</w:t>
      </w:r>
      <w:r w:rsidRPr="00E71F63">
        <w:rPr>
          <w:rFonts w:eastAsia="Times New Roman"/>
          <w:lang w:val="it-IT"/>
        </w:rPr>
        <w:t xml:space="preserve"> di identificazione, su cui si possono vedere i rispettivi numeri di matricola o numeri di serie.</w:t>
      </w:r>
    </w:p>
    <w:p w14:paraId="6D7FD6B5" w14:textId="5F0F42B4" w:rsidR="00256E52" w:rsidRPr="00E71F63" w:rsidRDefault="00166F98" w:rsidP="00256E52">
      <w:pPr>
        <w:numPr>
          <w:ilvl w:val="1"/>
          <w:numId w:val="2"/>
        </w:numPr>
        <w:rPr>
          <w:rFonts w:eastAsia="Times New Roman"/>
          <w:lang w:val="it-IT"/>
        </w:rPr>
      </w:pPr>
      <w:r w:rsidRPr="00E71F63">
        <w:rPr>
          <w:rFonts w:eastAsia="Times New Roman"/>
          <w:lang w:val="it-IT"/>
        </w:rPr>
        <w:t>L'importo totale</w:t>
      </w:r>
      <w:r w:rsidR="0080460F" w:rsidRPr="00E71F63">
        <w:rPr>
          <w:rFonts w:eastAsia="Times New Roman"/>
          <w:color w:val="FF0000"/>
          <w:lang w:val="it-IT"/>
        </w:rPr>
        <w:t xml:space="preserve"> dell'investimento</w:t>
      </w:r>
      <w:r w:rsidR="00367261" w:rsidRPr="00E71F63">
        <w:rPr>
          <w:rFonts w:eastAsia="Times New Roman"/>
          <w:lang w:val="it-IT"/>
        </w:rPr>
        <w:t xml:space="preserve"> deve essere visibile</w:t>
      </w:r>
      <w:r w:rsidR="00367261" w:rsidRPr="00E71F63">
        <w:rPr>
          <w:rFonts w:eastAsia="Times New Roman"/>
          <w:u w:val="double"/>
          <w:lang w:val="it-IT"/>
        </w:rPr>
        <w:t xml:space="preserve"> anche </w:t>
      </w:r>
      <w:r w:rsidR="00367261" w:rsidRPr="00E71F63">
        <w:rPr>
          <w:rFonts w:eastAsia="Times New Roman"/>
          <w:lang w:val="it-IT"/>
        </w:rPr>
        <w:t xml:space="preserve">sul </w:t>
      </w:r>
      <w:r w:rsidR="00695E87">
        <w:rPr>
          <w:rFonts w:eastAsia="Times New Roman"/>
          <w:lang w:val="it-IT"/>
        </w:rPr>
        <w:t>protocollo di collaudo finale</w:t>
      </w:r>
      <w:r w:rsidR="00367261" w:rsidRPr="00E71F63">
        <w:rPr>
          <w:rFonts w:eastAsia="Times New Roman"/>
          <w:lang w:val="it-IT"/>
        </w:rPr>
        <w:t>.</w:t>
      </w:r>
    </w:p>
    <w:p w14:paraId="509A3662" w14:textId="344C6EC7" w:rsidR="00530D03" w:rsidRPr="00E71F63" w:rsidRDefault="00530D03" w:rsidP="00D341D4">
      <w:pPr>
        <w:rPr>
          <w:rFonts w:eastAsia="Times New Roman"/>
          <w:lang w:val="it-IT"/>
        </w:rPr>
      </w:pPr>
    </w:p>
    <w:p w14:paraId="66D36B3C" w14:textId="195665AF" w:rsidR="00530D03" w:rsidRDefault="00530D03" w:rsidP="00530D03">
      <w:pPr>
        <w:numPr>
          <w:ilvl w:val="0"/>
          <w:numId w:val="2"/>
        </w:numPr>
        <w:rPr>
          <w:rFonts w:eastAsia="Times New Roman"/>
        </w:rPr>
      </w:pPr>
      <w:proofErr w:type="spellStart"/>
      <w:r>
        <w:rPr>
          <w:rFonts w:eastAsia="Times New Roman"/>
        </w:rPr>
        <w:t>Disegni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tecnici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degli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impianti</w:t>
      </w:r>
      <w:proofErr w:type="spellEnd"/>
    </w:p>
    <w:p w14:paraId="11E21E0F" w14:textId="58AAF202" w:rsidR="00F61535" w:rsidRPr="00E71F63" w:rsidRDefault="00F61535" w:rsidP="00530D03">
      <w:pPr>
        <w:numPr>
          <w:ilvl w:val="0"/>
          <w:numId w:val="2"/>
        </w:numPr>
        <w:rPr>
          <w:rFonts w:eastAsia="Times New Roman"/>
          <w:lang w:val="it-IT"/>
        </w:rPr>
      </w:pPr>
      <w:r w:rsidRPr="00E71F63">
        <w:rPr>
          <w:rFonts w:eastAsia="Times New Roman"/>
          <w:lang w:val="it-IT"/>
        </w:rPr>
        <w:t xml:space="preserve">Nel caso di costi aggiuntivi di progetti già approvati con la domanda di aiuto, devono essere allegati i contratti </w:t>
      </w:r>
      <w:r w:rsidR="00D5413A">
        <w:rPr>
          <w:rFonts w:eastAsia="Times New Roman"/>
          <w:lang w:val="it-IT"/>
        </w:rPr>
        <w:t xml:space="preserve">o conferme d’ordini </w:t>
      </w:r>
      <w:r w:rsidRPr="00E71F63">
        <w:rPr>
          <w:rFonts w:eastAsia="Times New Roman"/>
          <w:lang w:val="it-IT"/>
        </w:rPr>
        <w:t>aggiuntivi.</w:t>
      </w:r>
    </w:p>
    <w:p w14:paraId="668B804C" w14:textId="6837DD13" w:rsidR="00682A8D" w:rsidRPr="00E71F63" w:rsidRDefault="00682A8D" w:rsidP="00682A8D">
      <w:pPr>
        <w:numPr>
          <w:ilvl w:val="0"/>
          <w:numId w:val="2"/>
        </w:numPr>
        <w:rPr>
          <w:rFonts w:eastAsia="Times New Roman"/>
          <w:lang w:val="it-IT"/>
        </w:rPr>
      </w:pPr>
      <w:r w:rsidRPr="00E71F63">
        <w:rPr>
          <w:rFonts w:eastAsia="Times New Roman"/>
          <w:u w:val="single"/>
          <w:lang w:val="it-IT"/>
        </w:rPr>
        <w:t xml:space="preserve">Almeno 3 offerte e i relativi contratti </w:t>
      </w:r>
      <w:r w:rsidRPr="00E71F63">
        <w:rPr>
          <w:rFonts w:eastAsia="Times New Roman"/>
          <w:lang w:val="it-IT"/>
        </w:rPr>
        <w:t xml:space="preserve">anche per </w:t>
      </w:r>
      <w:r w:rsidR="000A74E4">
        <w:rPr>
          <w:rFonts w:eastAsia="Times New Roman"/>
          <w:lang w:val="it-IT"/>
        </w:rPr>
        <w:t>gli investimenti</w:t>
      </w:r>
      <w:r w:rsidRPr="00E71F63">
        <w:rPr>
          <w:rFonts w:eastAsia="Times New Roman"/>
          <w:lang w:val="it-IT"/>
        </w:rPr>
        <w:t xml:space="preserve"> aggiunte successivamente</w:t>
      </w:r>
    </w:p>
    <w:p w14:paraId="4911BB86" w14:textId="0C8D778B" w:rsidR="00E9314C" w:rsidRPr="00E71F63" w:rsidRDefault="000A74E4" w:rsidP="00682A8D">
      <w:pPr>
        <w:numPr>
          <w:ilvl w:val="0"/>
          <w:numId w:val="2"/>
        </w:numPr>
        <w:rPr>
          <w:rFonts w:eastAsia="Times New Roman"/>
          <w:lang w:val="it-IT"/>
        </w:rPr>
      </w:pPr>
      <w:r w:rsidRPr="00E71F63">
        <w:rPr>
          <w:rFonts w:eastAsia="Times New Roman"/>
          <w:lang w:val="it-IT"/>
        </w:rPr>
        <w:t xml:space="preserve">Protocollo/i o documentazione </w:t>
      </w:r>
      <w:r w:rsidRPr="00E71F63">
        <w:rPr>
          <w:lang w:val="it-IT"/>
        </w:rPr>
        <w:t xml:space="preserve">con </w:t>
      </w:r>
      <w:r>
        <w:rPr>
          <w:lang w:val="it-IT"/>
        </w:rPr>
        <w:t xml:space="preserve">l’evoluzione </w:t>
      </w:r>
      <w:r w:rsidRPr="00E71F63">
        <w:rPr>
          <w:lang w:val="it-IT"/>
        </w:rPr>
        <w:t xml:space="preserve">del prezzo </w:t>
      </w:r>
      <w:r>
        <w:rPr>
          <w:lang w:val="it-IT"/>
        </w:rPr>
        <w:t>di</w:t>
      </w:r>
      <w:r w:rsidRPr="00E71F63">
        <w:rPr>
          <w:lang w:val="it-IT"/>
        </w:rPr>
        <w:t xml:space="preserve"> stima dei costi, fino alla conferma dell’ordine</w:t>
      </w:r>
      <w:r>
        <w:rPr>
          <w:lang w:val="it-IT"/>
        </w:rPr>
        <w:t>/</w:t>
      </w:r>
      <w:r w:rsidRPr="00BC12E2">
        <w:rPr>
          <w:lang w:val="it-IT"/>
        </w:rPr>
        <w:t xml:space="preserve"> </w:t>
      </w:r>
      <w:r w:rsidRPr="00E71F63">
        <w:rPr>
          <w:lang w:val="it-IT"/>
        </w:rPr>
        <w:t>contratto.</w:t>
      </w:r>
    </w:p>
    <w:p w14:paraId="3656B9AB" w14:textId="77777777" w:rsidR="00530D03" w:rsidRPr="00E71F63" w:rsidRDefault="00530D03" w:rsidP="00530D03">
      <w:pPr>
        <w:rPr>
          <w:lang w:val="it-IT"/>
        </w:rPr>
      </w:pPr>
    </w:p>
    <w:p w14:paraId="19B37A47" w14:textId="1AE8660D" w:rsidR="00530D03" w:rsidRPr="00E71F63" w:rsidRDefault="00530D03" w:rsidP="00530D03">
      <w:pPr>
        <w:rPr>
          <w:lang w:val="it-IT"/>
        </w:rPr>
      </w:pPr>
      <w:r w:rsidRPr="00E71F63">
        <w:rPr>
          <w:b/>
          <w:bCs/>
          <w:lang w:val="it-IT"/>
        </w:rPr>
        <w:t>Una breve descrizione del Modello 1:</w:t>
      </w:r>
    </w:p>
    <w:p w14:paraId="45FB0818" w14:textId="77777777" w:rsidR="00530D03" w:rsidRPr="00E71F63" w:rsidRDefault="00530D03" w:rsidP="00530D03">
      <w:pPr>
        <w:rPr>
          <w:lang w:val="it-IT"/>
        </w:rPr>
      </w:pPr>
    </w:p>
    <w:p w14:paraId="03A13E49" w14:textId="20B3C6C3" w:rsidR="00530D03" w:rsidRPr="00E71F63" w:rsidRDefault="00755C5B" w:rsidP="005772EB">
      <w:pPr>
        <w:jc w:val="both"/>
        <w:rPr>
          <w:lang w:val="it-IT"/>
        </w:rPr>
      </w:pPr>
      <w:r w:rsidRPr="00E71F63">
        <w:rPr>
          <w:lang w:val="it-IT"/>
        </w:rPr>
        <w:t xml:space="preserve">Tutte le fatture e i pagamenti devono essere inseriti nel Modello 1. Tutte le fatture devono </w:t>
      </w:r>
      <w:r w:rsidR="00C06CD5" w:rsidRPr="00E71F63">
        <w:rPr>
          <w:lang w:val="it-IT"/>
        </w:rPr>
        <w:t>essere pagate individualmente. Su tutte le fatture, il CUP deve essere indicato nel testo della fattura. Come conferma di pagamento, abbiamo bisogno di una copia dell'estratto conto bancario mensile.</w:t>
      </w:r>
    </w:p>
    <w:p w14:paraId="0319F39F" w14:textId="77777777" w:rsidR="00E34C5F" w:rsidRPr="00E71F63" w:rsidRDefault="00E34C5F">
      <w:pPr>
        <w:rPr>
          <w:lang w:val="it-IT"/>
        </w:rPr>
      </w:pPr>
    </w:p>
    <w:p w14:paraId="5D308227" w14:textId="47A7F668" w:rsidR="007F73C5" w:rsidRPr="007F73C5" w:rsidRDefault="007F73C5">
      <w:pPr>
        <w:rPr>
          <w:b/>
          <w:bCs/>
          <w:lang w:val="it-IT"/>
        </w:rPr>
      </w:pPr>
      <w:r w:rsidRPr="007F73C5">
        <w:rPr>
          <w:b/>
          <w:bCs/>
          <w:lang w:val="it-IT"/>
        </w:rPr>
        <w:t xml:space="preserve">Nuovi prezzi e lavori in </w:t>
      </w:r>
      <w:r w:rsidR="004D6865">
        <w:rPr>
          <w:b/>
          <w:bCs/>
          <w:lang w:val="it-IT"/>
        </w:rPr>
        <w:t>regia</w:t>
      </w:r>
    </w:p>
    <w:p w14:paraId="2F9EC28C" w14:textId="77777777" w:rsidR="007F73C5" w:rsidRDefault="007F73C5">
      <w:pPr>
        <w:rPr>
          <w:lang w:val="it-IT"/>
        </w:rPr>
      </w:pPr>
    </w:p>
    <w:p w14:paraId="5A27FD58" w14:textId="3481AC4F" w:rsidR="009330AF" w:rsidRPr="009330AF" w:rsidRDefault="009330AF" w:rsidP="009330AF">
      <w:pPr>
        <w:pStyle w:val="StandardWeb"/>
        <w:shd w:val="clear" w:color="auto" w:fill="FFFFFF"/>
        <w:spacing w:before="180" w:beforeAutospacing="0" w:after="0" w:afterAutospacing="0"/>
        <w:rPr>
          <w:rFonts w:ascii="Calibri" w:eastAsia="Calibri" w:hAnsi="Calibri"/>
          <w:sz w:val="22"/>
          <w:szCs w:val="22"/>
          <w:lang w:val="it-IT" w:eastAsia="en-US"/>
        </w:rPr>
      </w:pPr>
      <w:r w:rsidRPr="009330AF">
        <w:rPr>
          <w:rFonts w:ascii="Calibri" w:eastAsia="Calibri" w:hAnsi="Calibri"/>
          <w:sz w:val="22"/>
          <w:szCs w:val="22"/>
          <w:lang w:val="it-IT" w:eastAsia="en-US"/>
        </w:rPr>
        <w:t xml:space="preserve">A partire dal nuovo periodo di programmazione 2023-2027, è necessario presentare tutti i “Nuovi Prezzi” insieme al modello corrispondente. Questo riguarda naturalmente solo quei progetti per costruzioni/lavori. Il modello del foglio Excel per la presentazione dell’analisi dei prezzi è disponibile al seguente link: </w:t>
      </w:r>
      <w:hyperlink r:id="rId9" w:history="1">
        <w:r w:rsidRPr="00E34C5F">
          <w:rPr>
            <w:rStyle w:val="Hyperlink"/>
            <w:rFonts w:ascii="Calibri" w:eastAsia="Calibri" w:hAnsi="Calibri"/>
            <w:sz w:val="22"/>
            <w:szCs w:val="22"/>
            <w:lang w:val="it-IT" w:eastAsia="en-US"/>
          </w:rPr>
          <w:t>Modulo Analisi dei Prezzi | Gare d’appalto | Provincia Autonoma di Bolzano - Alto Adige.</w:t>
        </w:r>
      </w:hyperlink>
    </w:p>
    <w:p w14:paraId="4B2F11D4" w14:textId="068C48C5" w:rsidR="009330AF" w:rsidRPr="009330AF" w:rsidRDefault="009330AF" w:rsidP="009330AF">
      <w:pPr>
        <w:pStyle w:val="StandardWeb"/>
        <w:shd w:val="clear" w:color="auto" w:fill="FFFFFF"/>
        <w:spacing w:before="180" w:beforeAutospacing="0" w:after="0" w:afterAutospacing="0"/>
        <w:rPr>
          <w:rFonts w:ascii="Calibri" w:eastAsia="Calibri" w:hAnsi="Calibri"/>
          <w:sz w:val="22"/>
          <w:szCs w:val="22"/>
          <w:lang w:val="it-IT" w:eastAsia="en-US"/>
        </w:rPr>
      </w:pPr>
      <w:r w:rsidRPr="009330AF">
        <w:rPr>
          <w:rFonts w:ascii="Calibri" w:eastAsia="Calibri" w:hAnsi="Calibri"/>
          <w:sz w:val="22"/>
          <w:szCs w:val="22"/>
          <w:lang w:val="it-IT" w:eastAsia="en-US"/>
        </w:rPr>
        <w:lastRenderedPageBreak/>
        <w:t>Nell’analisi dei prezzi</w:t>
      </w:r>
      <w:r w:rsidR="00E802D6">
        <w:rPr>
          <w:rFonts w:ascii="Calibri" w:eastAsia="Calibri" w:hAnsi="Calibri"/>
          <w:sz w:val="22"/>
          <w:szCs w:val="22"/>
          <w:lang w:val="it-IT" w:eastAsia="en-US"/>
        </w:rPr>
        <w:t xml:space="preserve"> (anche nel caso dei lavori in regia)</w:t>
      </w:r>
      <w:r w:rsidRPr="009330AF">
        <w:rPr>
          <w:rFonts w:ascii="Calibri" w:eastAsia="Calibri" w:hAnsi="Calibri"/>
          <w:sz w:val="22"/>
          <w:szCs w:val="22"/>
          <w:lang w:val="it-IT" w:eastAsia="en-US"/>
        </w:rPr>
        <w:t xml:space="preserve"> è importante utilizzare il modello </w:t>
      </w:r>
      <w:r w:rsidR="00C91BC5" w:rsidRPr="009330AF">
        <w:rPr>
          <w:rFonts w:ascii="Calibri" w:eastAsia="Calibri" w:hAnsi="Calibri"/>
          <w:sz w:val="22"/>
          <w:szCs w:val="22"/>
          <w:lang w:val="it-IT" w:eastAsia="en-US"/>
        </w:rPr>
        <w:t>ed</w:t>
      </w:r>
      <w:r w:rsidRPr="009330AF">
        <w:rPr>
          <w:rFonts w:ascii="Calibri" w:eastAsia="Calibri" w:hAnsi="Calibri"/>
          <w:sz w:val="22"/>
          <w:szCs w:val="22"/>
          <w:lang w:val="it-IT" w:eastAsia="en-US"/>
        </w:rPr>
        <w:t xml:space="preserve"> elencare tutte le posizioni richieste. Queste dovrebbero essere supportate da offerte o corredate dai codici corrispondenti del listino prezzi </w:t>
      </w:r>
      <w:r w:rsidR="00C91BC5">
        <w:rPr>
          <w:rFonts w:ascii="Calibri" w:eastAsia="Calibri" w:hAnsi="Calibri"/>
          <w:sz w:val="22"/>
          <w:szCs w:val="22"/>
          <w:lang w:val="it-IT" w:eastAsia="en-US"/>
        </w:rPr>
        <w:t xml:space="preserve">provinciale </w:t>
      </w:r>
      <w:r w:rsidRPr="009330AF">
        <w:rPr>
          <w:rFonts w:ascii="Calibri" w:eastAsia="Calibri" w:hAnsi="Calibri"/>
          <w:sz w:val="22"/>
          <w:szCs w:val="22"/>
          <w:lang w:val="it-IT" w:eastAsia="en-US"/>
        </w:rPr>
        <w:t>di riferimento.</w:t>
      </w:r>
    </w:p>
    <w:p w14:paraId="67CBCB54" w14:textId="68AB14A9" w:rsidR="009330AF" w:rsidRPr="009330AF" w:rsidRDefault="009330AF" w:rsidP="009330AF">
      <w:pPr>
        <w:pStyle w:val="StandardWeb"/>
        <w:shd w:val="clear" w:color="auto" w:fill="FFFFFF"/>
        <w:spacing w:before="180" w:beforeAutospacing="0" w:after="0" w:afterAutospacing="0"/>
        <w:rPr>
          <w:rFonts w:ascii="Calibri" w:eastAsia="Calibri" w:hAnsi="Calibri"/>
          <w:sz w:val="22"/>
          <w:szCs w:val="22"/>
          <w:lang w:val="it-IT" w:eastAsia="en-US"/>
        </w:rPr>
      </w:pPr>
      <w:r w:rsidRPr="009330AF">
        <w:rPr>
          <w:rFonts w:ascii="Calibri" w:eastAsia="Calibri" w:hAnsi="Calibri"/>
          <w:sz w:val="22"/>
          <w:szCs w:val="22"/>
          <w:lang w:val="it-IT" w:eastAsia="en-US"/>
        </w:rPr>
        <w:t>Allo stesso modo, le posizioni delle liste</w:t>
      </w:r>
      <w:r w:rsidR="00C91BC5">
        <w:rPr>
          <w:rFonts w:ascii="Calibri" w:eastAsia="Calibri" w:hAnsi="Calibri"/>
          <w:sz w:val="22"/>
          <w:szCs w:val="22"/>
          <w:lang w:val="it-IT" w:eastAsia="en-US"/>
        </w:rPr>
        <w:t xml:space="preserve"> dei lavori in</w:t>
      </w:r>
      <w:r w:rsidRPr="009330AF">
        <w:rPr>
          <w:rFonts w:ascii="Calibri" w:eastAsia="Calibri" w:hAnsi="Calibri"/>
          <w:sz w:val="22"/>
          <w:szCs w:val="22"/>
          <w:lang w:val="it-IT" w:eastAsia="en-US"/>
        </w:rPr>
        <w:t xml:space="preserve"> </w:t>
      </w:r>
      <w:r w:rsidR="00C91BC5">
        <w:rPr>
          <w:rFonts w:ascii="Calibri" w:eastAsia="Calibri" w:hAnsi="Calibri"/>
          <w:sz w:val="22"/>
          <w:szCs w:val="22"/>
          <w:lang w:val="it-IT" w:eastAsia="en-US"/>
        </w:rPr>
        <w:t>regia</w:t>
      </w:r>
      <w:r w:rsidRPr="009330AF">
        <w:rPr>
          <w:rFonts w:ascii="Calibri" w:eastAsia="Calibri" w:hAnsi="Calibri"/>
          <w:sz w:val="22"/>
          <w:szCs w:val="22"/>
          <w:lang w:val="it-IT" w:eastAsia="en-US"/>
        </w:rPr>
        <w:t xml:space="preserve"> devono essere corredate dai codici corrispondenti del listino prezzi</w:t>
      </w:r>
      <w:r w:rsidR="00EA1FF4">
        <w:rPr>
          <w:rFonts w:ascii="Calibri" w:eastAsia="Calibri" w:hAnsi="Calibri"/>
          <w:sz w:val="22"/>
          <w:szCs w:val="22"/>
          <w:lang w:val="it-IT" w:eastAsia="en-US"/>
        </w:rPr>
        <w:t xml:space="preserve"> provinciale</w:t>
      </w:r>
      <w:r w:rsidRPr="009330AF">
        <w:rPr>
          <w:rFonts w:ascii="Calibri" w:eastAsia="Calibri" w:hAnsi="Calibri"/>
          <w:sz w:val="22"/>
          <w:szCs w:val="22"/>
          <w:lang w:val="it-IT" w:eastAsia="en-US"/>
        </w:rPr>
        <w:t xml:space="preserve"> di riferimento. Le posizioni per le quali non esiste un codice corrispondente non possono essere considerate.</w:t>
      </w:r>
    </w:p>
    <w:p w14:paraId="252EA7C0" w14:textId="77777777" w:rsidR="007F73C5" w:rsidRDefault="007F73C5">
      <w:pPr>
        <w:rPr>
          <w:lang w:val="it-IT"/>
        </w:rPr>
      </w:pPr>
    </w:p>
    <w:p w14:paraId="111291D7" w14:textId="77777777" w:rsidR="00E34C5F" w:rsidRDefault="00E34C5F">
      <w:pPr>
        <w:rPr>
          <w:lang w:val="it-IT"/>
        </w:rPr>
      </w:pPr>
    </w:p>
    <w:p w14:paraId="21C26ECC" w14:textId="77777777" w:rsidR="00075674" w:rsidRPr="00E71F63" w:rsidRDefault="00075674" w:rsidP="00075674">
      <w:pPr>
        <w:rPr>
          <w:lang w:val="it-IT"/>
        </w:rPr>
      </w:pPr>
    </w:p>
    <w:p w14:paraId="400E22DB" w14:textId="0DB3215C" w:rsidR="00075674" w:rsidRDefault="00243A65" w:rsidP="00075674">
      <w:r>
        <w:t xml:space="preserve">Ultimo </w:t>
      </w:r>
      <w:proofErr w:type="spellStart"/>
      <w:r>
        <w:t>aggiornamento</w:t>
      </w:r>
      <w:proofErr w:type="spellEnd"/>
      <w:r>
        <w:t xml:space="preserve">: </w:t>
      </w:r>
      <w:r w:rsidR="00E34C5F">
        <w:t>07</w:t>
      </w:r>
      <w:r>
        <w:t>.</w:t>
      </w:r>
      <w:r w:rsidR="00E34C5F">
        <w:t>11</w:t>
      </w:r>
      <w:r>
        <w:t>.2024</w:t>
      </w:r>
    </w:p>
    <w:sectPr w:rsidR="0007567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0D23"/>
    <w:multiLevelType w:val="hybridMultilevel"/>
    <w:tmpl w:val="63320E3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B51A4"/>
    <w:multiLevelType w:val="hybridMultilevel"/>
    <w:tmpl w:val="AEDE0E6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F1948A5"/>
    <w:multiLevelType w:val="hybridMultilevel"/>
    <w:tmpl w:val="6C9CF8C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5D3F23"/>
    <w:multiLevelType w:val="hybridMultilevel"/>
    <w:tmpl w:val="8034C676"/>
    <w:lvl w:ilvl="0" w:tplc="1B9A26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338012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599218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6701473">
    <w:abstractNumId w:val="0"/>
  </w:num>
  <w:num w:numId="4" w16cid:durableId="278925376">
    <w:abstractNumId w:val="3"/>
  </w:num>
  <w:num w:numId="5" w16cid:durableId="17065230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D03"/>
    <w:rsid w:val="000150DE"/>
    <w:rsid w:val="000164D3"/>
    <w:rsid w:val="00023B24"/>
    <w:rsid w:val="00031902"/>
    <w:rsid w:val="00032DC9"/>
    <w:rsid w:val="00032EFC"/>
    <w:rsid w:val="0004395B"/>
    <w:rsid w:val="000525C8"/>
    <w:rsid w:val="00063916"/>
    <w:rsid w:val="00075674"/>
    <w:rsid w:val="00096EB1"/>
    <w:rsid w:val="000A74E4"/>
    <w:rsid w:val="000B50CF"/>
    <w:rsid w:val="000C21DB"/>
    <w:rsid w:val="000F7A93"/>
    <w:rsid w:val="00124B13"/>
    <w:rsid w:val="001256A9"/>
    <w:rsid w:val="0014059E"/>
    <w:rsid w:val="00166F98"/>
    <w:rsid w:val="00190099"/>
    <w:rsid w:val="001911F2"/>
    <w:rsid w:val="001A0395"/>
    <w:rsid w:val="001A1FF5"/>
    <w:rsid w:val="001B4979"/>
    <w:rsid w:val="001C2D53"/>
    <w:rsid w:val="001C45A5"/>
    <w:rsid w:val="001D35D8"/>
    <w:rsid w:val="00206439"/>
    <w:rsid w:val="0021261C"/>
    <w:rsid w:val="00233D03"/>
    <w:rsid w:val="0023526F"/>
    <w:rsid w:val="002436BE"/>
    <w:rsid w:val="00243A65"/>
    <w:rsid w:val="00256E52"/>
    <w:rsid w:val="00257ED0"/>
    <w:rsid w:val="002860A1"/>
    <w:rsid w:val="00286748"/>
    <w:rsid w:val="0029389F"/>
    <w:rsid w:val="002A73FB"/>
    <w:rsid w:val="002B1E97"/>
    <w:rsid w:val="002B4DE2"/>
    <w:rsid w:val="002D44DA"/>
    <w:rsid w:val="002D7146"/>
    <w:rsid w:val="002E2608"/>
    <w:rsid w:val="002F7554"/>
    <w:rsid w:val="00301621"/>
    <w:rsid w:val="00303534"/>
    <w:rsid w:val="00321ADC"/>
    <w:rsid w:val="003231C4"/>
    <w:rsid w:val="00335598"/>
    <w:rsid w:val="00367261"/>
    <w:rsid w:val="0038360D"/>
    <w:rsid w:val="00396451"/>
    <w:rsid w:val="003A526B"/>
    <w:rsid w:val="003C7D33"/>
    <w:rsid w:val="003D5D1A"/>
    <w:rsid w:val="003D721F"/>
    <w:rsid w:val="003E66F3"/>
    <w:rsid w:val="00407265"/>
    <w:rsid w:val="00444A11"/>
    <w:rsid w:val="00451679"/>
    <w:rsid w:val="00480E39"/>
    <w:rsid w:val="00482106"/>
    <w:rsid w:val="0048322B"/>
    <w:rsid w:val="00491DFC"/>
    <w:rsid w:val="004C70BA"/>
    <w:rsid w:val="004D6865"/>
    <w:rsid w:val="004D7253"/>
    <w:rsid w:val="004F0C62"/>
    <w:rsid w:val="004F1819"/>
    <w:rsid w:val="0050438E"/>
    <w:rsid w:val="00524E52"/>
    <w:rsid w:val="005269CE"/>
    <w:rsid w:val="00530D03"/>
    <w:rsid w:val="00553312"/>
    <w:rsid w:val="0056339D"/>
    <w:rsid w:val="0057046E"/>
    <w:rsid w:val="00571497"/>
    <w:rsid w:val="00573740"/>
    <w:rsid w:val="00574947"/>
    <w:rsid w:val="005761A4"/>
    <w:rsid w:val="005772EB"/>
    <w:rsid w:val="00591753"/>
    <w:rsid w:val="00594D6F"/>
    <w:rsid w:val="00595BE0"/>
    <w:rsid w:val="005A3748"/>
    <w:rsid w:val="005B751E"/>
    <w:rsid w:val="005C44E6"/>
    <w:rsid w:val="005E4AD8"/>
    <w:rsid w:val="006279FB"/>
    <w:rsid w:val="0063330E"/>
    <w:rsid w:val="00636F10"/>
    <w:rsid w:val="006402DD"/>
    <w:rsid w:val="006478E9"/>
    <w:rsid w:val="00651BAA"/>
    <w:rsid w:val="00671C4F"/>
    <w:rsid w:val="00672F30"/>
    <w:rsid w:val="00682A8D"/>
    <w:rsid w:val="00686740"/>
    <w:rsid w:val="00692D88"/>
    <w:rsid w:val="00695E87"/>
    <w:rsid w:val="00697F74"/>
    <w:rsid w:val="006D4A7C"/>
    <w:rsid w:val="00705EDE"/>
    <w:rsid w:val="00715D9A"/>
    <w:rsid w:val="00720567"/>
    <w:rsid w:val="00730CED"/>
    <w:rsid w:val="007311DB"/>
    <w:rsid w:val="0073357E"/>
    <w:rsid w:val="00755C5B"/>
    <w:rsid w:val="0076159F"/>
    <w:rsid w:val="00794DE8"/>
    <w:rsid w:val="007B52EC"/>
    <w:rsid w:val="007B5B29"/>
    <w:rsid w:val="007D5A9B"/>
    <w:rsid w:val="007E1364"/>
    <w:rsid w:val="007F31F2"/>
    <w:rsid w:val="007F50F8"/>
    <w:rsid w:val="007F73C5"/>
    <w:rsid w:val="0080460F"/>
    <w:rsid w:val="00836F55"/>
    <w:rsid w:val="00860619"/>
    <w:rsid w:val="00862729"/>
    <w:rsid w:val="0088006E"/>
    <w:rsid w:val="00897EC3"/>
    <w:rsid w:val="008A0B01"/>
    <w:rsid w:val="008A1159"/>
    <w:rsid w:val="008C0DC2"/>
    <w:rsid w:val="008C3AA4"/>
    <w:rsid w:val="008D5476"/>
    <w:rsid w:val="009115B8"/>
    <w:rsid w:val="009330AF"/>
    <w:rsid w:val="00933CCD"/>
    <w:rsid w:val="009360B4"/>
    <w:rsid w:val="0099052E"/>
    <w:rsid w:val="009D36F5"/>
    <w:rsid w:val="00A01104"/>
    <w:rsid w:val="00A12636"/>
    <w:rsid w:val="00A1688C"/>
    <w:rsid w:val="00A26143"/>
    <w:rsid w:val="00A35FB4"/>
    <w:rsid w:val="00A8568A"/>
    <w:rsid w:val="00A9173A"/>
    <w:rsid w:val="00AA7C1D"/>
    <w:rsid w:val="00AB2088"/>
    <w:rsid w:val="00AD1914"/>
    <w:rsid w:val="00B17727"/>
    <w:rsid w:val="00B20330"/>
    <w:rsid w:val="00B5693C"/>
    <w:rsid w:val="00B570AD"/>
    <w:rsid w:val="00B854BD"/>
    <w:rsid w:val="00B91A1A"/>
    <w:rsid w:val="00B945C1"/>
    <w:rsid w:val="00BA5FCA"/>
    <w:rsid w:val="00BB129F"/>
    <w:rsid w:val="00BC12E2"/>
    <w:rsid w:val="00BE1764"/>
    <w:rsid w:val="00C06CD5"/>
    <w:rsid w:val="00C40A92"/>
    <w:rsid w:val="00C61238"/>
    <w:rsid w:val="00C70471"/>
    <w:rsid w:val="00C9099F"/>
    <w:rsid w:val="00C91BC5"/>
    <w:rsid w:val="00C93288"/>
    <w:rsid w:val="00C94E1C"/>
    <w:rsid w:val="00CA5472"/>
    <w:rsid w:val="00D01D92"/>
    <w:rsid w:val="00D0653C"/>
    <w:rsid w:val="00D07279"/>
    <w:rsid w:val="00D1086C"/>
    <w:rsid w:val="00D11833"/>
    <w:rsid w:val="00D25BEB"/>
    <w:rsid w:val="00D31F29"/>
    <w:rsid w:val="00D341D4"/>
    <w:rsid w:val="00D42E9B"/>
    <w:rsid w:val="00D5413A"/>
    <w:rsid w:val="00D5601F"/>
    <w:rsid w:val="00D5756A"/>
    <w:rsid w:val="00D737C2"/>
    <w:rsid w:val="00D75905"/>
    <w:rsid w:val="00D81235"/>
    <w:rsid w:val="00D8267A"/>
    <w:rsid w:val="00D921A5"/>
    <w:rsid w:val="00DA2EA9"/>
    <w:rsid w:val="00DA62DD"/>
    <w:rsid w:val="00DB3653"/>
    <w:rsid w:val="00DC09A4"/>
    <w:rsid w:val="00DD04BF"/>
    <w:rsid w:val="00E16660"/>
    <w:rsid w:val="00E21FFC"/>
    <w:rsid w:val="00E232DE"/>
    <w:rsid w:val="00E34C5F"/>
    <w:rsid w:val="00E42B53"/>
    <w:rsid w:val="00E43F26"/>
    <w:rsid w:val="00E45DE6"/>
    <w:rsid w:val="00E464E9"/>
    <w:rsid w:val="00E71F63"/>
    <w:rsid w:val="00E756D0"/>
    <w:rsid w:val="00E802D6"/>
    <w:rsid w:val="00E9314C"/>
    <w:rsid w:val="00EA1FF4"/>
    <w:rsid w:val="00EC1A8B"/>
    <w:rsid w:val="00ED3657"/>
    <w:rsid w:val="00EE05D5"/>
    <w:rsid w:val="00EF0699"/>
    <w:rsid w:val="00EF3A24"/>
    <w:rsid w:val="00EF43E0"/>
    <w:rsid w:val="00F03A12"/>
    <w:rsid w:val="00F05C6F"/>
    <w:rsid w:val="00F13E33"/>
    <w:rsid w:val="00F43D99"/>
    <w:rsid w:val="00F4413F"/>
    <w:rsid w:val="00F52746"/>
    <w:rsid w:val="00F61535"/>
    <w:rsid w:val="00F6303B"/>
    <w:rsid w:val="00F80169"/>
    <w:rsid w:val="00F95D83"/>
    <w:rsid w:val="00FA29F8"/>
    <w:rsid w:val="00FA51C7"/>
    <w:rsid w:val="00FF25E6"/>
    <w:rsid w:val="00FF5574"/>
    <w:rsid w:val="00FF667A"/>
    <w:rsid w:val="096906D2"/>
    <w:rsid w:val="0D107B84"/>
    <w:rsid w:val="11BD1DDC"/>
    <w:rsid w:val="1E4BC843"/>
    <w:rsid w:val="1FF9CFD4"/>
    <w:rsid w:val="203D375C"/>
    <w:rsid w:val="29DE277F"/>
    <w:rsid w:val="29FAE55D"/>
    <w:rsid w:val="3091B2D5"/>
    <w:rsid w:val="33BF94E7"/>
    <w:rsid w:val="4837E981"/>
    <w:rsid w:val="51B85CEE"/>
    <w:rsid w:val="5682E697"/>
    <w:rsid w:val="5AC5B115"/>
    <w:rsid w:val="627BBFC9"/>
    <w:rsid w:val="6A630736"/>
    <w:rsid w:val="71BB121B"/>
    <w:rsid w:val="7A76F6AF"/>
    <w:rsid w:val="7D7A8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C2BD9C"/>
  <w15:chartTrackingRefBased/>
  <w15:docId w15:val="{62615BA1-B888-442F-8E62-8F25A6275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530D03"/>
    <w:rPr>
      <w:rFonts w:ascii="Calibri" w:eastAsia="Calibri" w:hAnsi="Calibri"/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rsid w:val="00591753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rsid w:val="00591753"/>
    <w:rPr>
      <w:rFonts w:ascii="Segoe UI" w:eastAsia="Calibri" w:hAnsi="Segoe UI" w:cs="Segoe UI"/>
      <w:sz w:val="18"/>
      <w:szCs w:val="18"/>
      <w:lang w:eastAsia="en-US"/>
    </w:rPr>
  </w:style>
  <w:style w:type="paragraph" w:styleId="Listenabsatz">
    <w:name w:val="List Paragraph"/>
    <w:basedOn w:val="Standard"/>
    <w:uiPriority w:val="34"/>
    <w:qFormat/>
    <w:rsid w:val="00720567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E71F63"/>
    <w:rPr>
      <w:color w:val="666666"/>
    </w:rPr>
  </w:style>
  <w:style w:type="paragraph" w:styleId="StandardWeb">
    <w:name w:val="Normal (Web)"/>
    <w:basedOn w:val="Standard"/>
    <w:uiPriority w:val="99"/>
    <w:unhideWhenUsed/>
    <w:rsid w:val="009330A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de-DE"/>
    </w:rPr>
  </w:style>
  <w:style w:type="character" w:styleId="Hyperlink">
    <w:name w:val="Hyperlink"/>
    <w:basedOn w:val="Absatz-Standardschriftart"/>
    <w:rsid w:val="00E34C5F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34C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97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www.provincia.bz.it/lavoro-economia/appalti/modello-analisi-prezzo.asp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6f9198-6dbf-4d3e-972e-cfb92a55bd43" xsi:nil="true"/>
    <lcf76f155ced4ddcb4097134ff3c332f xmlns="0b8e469c-ea68-437b-b1ee-8d2b918af3fc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6D85E63158634A93F19286C2B53D66" ma:contentTypeVersion="" ma:contentTypeDescription="Create a new document." ma:contentTypeScope="" ma:versionID="f30aae62e13cc8538d867ca3274704ae">
  <xsd:schema xmlns:xsd="http://www.w3.org/2001/XMLSchema" xmlns:xs="http://www.w3.org/2001/XMLSchema" xmlns:p="http://schemas.microsoft.com/office/2006/metadata/properties" xmlns:ns2="0b8e469c-ea68-437b-b1ee-8d2b918af3fc" xmlns:ns3="b08f3cb6-3d63-4512-b263-8d8ae09efee2" xmlns:ns4="c16f9198-6dbf-4d3e-972e-cfb92a55bd43" targetNamespace="http://schemas.microsoft.com/office/2006/metadata/properties" ma:root="true" ma:fieldsID="243e6c8f1d61925ca94fa86ed893683b" ns2:_="" ns3:_="" ns4:_="">
    <xsd:import namespace="0b8e469c-ea68-437b-b1ee-8d2b918af3fc"/>
    <xsd:import namespace="b08f3cb6-3d63-4512-b263-8d8ae09efee2"/>
    <xsd:import namespace="c16f9198-6dbf-4d3e-972e-cfb92a55bd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8e469c-ea68-437b-b1ee-8d2b918af3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Bildmarkierungen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f3cb6-3d63-4512-b263-8d8ae09efee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f9198-6dbf-4d3e-972e-cfb92a55bd43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aa299eb9-c734-4acc-8557-ccbc60aa45c4}" ma:internalName="TaxCatchAll" ma:showField="CatchAllData" ma:web="c16f9198-6dbf-4d3e-972e-cfb92a55bd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C636B3-15CF-41F2-BE7E-CE8517E773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A46271A-1CEF-43A9-97F2-71BE003EDA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48DE612-15F2-41D3-9D2E-3D34C105DBBD}">
  <ds:schemaRefs>
    <ds:schemaRef ds:uri="http://schemas.microsoft.com/office/2006/metadata/properties"/>
    <ds:schemaRef ds:uri="http://schemas.microsoft.com/office/infopath/2007/PartnerControls"/>
    <ds:schemaRef ds:uri="c16f9198-6dbf-4d3e-972e-cfb92a55bd43"/>
    <ds:schemaRef ds:uri="0b8e469c-ea68-437b-b1ee-8d2b918af3fc"/>
  </ds:schemaRefs>
</ds:datastoreItem>
</file>

<file path=customXml/itemProps4.xml><?xml version="1.0" encoding="utf-8"?>
<ds:datastoreItem xmlns:ds="http://schemas.openxmlformats.org/officeDocument/2006/customXml" ds:itemID="{70621468-EA9D-4215-97E5-631C1013CB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2643</Characters>
  <Application>Microsoft Office Word</Application>
  <DocSecurity>0</DocSecurity>
  <Lines>22</Lines>
  <Paragraphs>6</Paragraphs>
  <ScaleCrop>false</ScaleCrop>
  <Company>prov.bz</Company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Perathoner</dc:creator>
  <cp:keywords/>
  <dc:description/>
  <cp:lastModifiedBy>Perathoner, Robert</cp:lastModifiedBy>
  <cp:revision>38</cp:revision>
  <cp:lastPrinted>2017-11-10T18:33:00Z</cp:lastPrinted>
  <dcterms:created xsi:type="dcterms:W3CDTF">2018-03-15T23:31:00Z</dcterms:created>
  <dcterms:modified xsi:type="dcterms:W3CDTF">2024-11-07T10:59:00Z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0x010100D96D85E63158634A93F19286C2B53D66</vt:lpwstr>
  </property>
  <property fmtid="{D5CDD505-2E9C-101B-9397-08002B2CF9AE}" pid="3" name="Order">
    <vt:r8>10000</vt:r8>
  </property>
  <property fmtid="{D5CDD505-2E9C-101B-9397-08002B2CF9AE}" pid="4" name="ComplianceAssetId">
    <vt:lpwstr/>
  </property>
  <property fmtid="{D5CDD505-2E9C-101B-9397-08002B2CF9AE}" pid="5" name="MediaServiceImageTags">
    <vt:lpwstr/>
  </property>
</Properties>
</file>